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0" w:rsidRDefault="00CD1FF0" w:rsidP="00CD1FF0">
      <w:pPr>
        <w:jc w:val="center"/>
        <w:rPr>
          <w:b/>
          <w:sz w:val="28"/>
          <w:szCs w:val="28"/>
        </w:rPr>
      </w:pPr>
      <w:r w:rsidRPr="00EB3115">
        <w:rPr>
          <w:b/>
          <w:sz w:val="28"/>
          <w:szCs w:val="28"/>
        </w:rPr>
        <w:t xml:space="preserve">ИЗИСКВАНИЯ ЗА ПОЖАРНА БЕЗОПАСНОСТ НА УЧЕБНИТЕ ЗАВЕДЕНИЯ </w:t>
      </w:r>
    </w:p>
    <w:p w:rsidR="00CD1FF0" w:rsidRPr="00EB3115" w:rsidRDefault="00CD1FF0" w:rsidP="00CD1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съгласно Наредба № І-209/22.11.2004г. за правилата и нормите за пожарна и аварийна безопасност на обектите в експлоатация</w:t>
      </w:r>
    </w:p>
    <w:p w:rsidR="00CD1FF0" w:rsidRPr="00EB3115" w:rsidRDefault="00CD1FF0" w:rsidP="00CD1FF0">
      <w:pPr>
        <w:jc w:val="center"/>
        <w:rPr>
          <w:b/>
        </w:rPr>
      </w:pP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Учебните заведения представляват т. нар. обекти за масово събиране на хора, т.е. в тях присъстват сравнително постоянен брой хора през определен период от денонощието. Това, което ги отличава от подобни обекти, е че пребиваващите в тях са деца. Този факт обуславя и по-високите изисквания към пожарната им безопасност /ПБ/.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да не се допускат запалвания и пожари в учебните заведения, е необходимо предварително да се вземат организационни и практически мерки от страна на ръководствата им: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Създаване на организация относно пожарната безопасност в обекта – включва разработването на заповеди, планове и инструкции за осигуряване на ПБ в учебното заведение /чл. 4, 5, 6, 8 и 11/.</w:t>
      </w:r>
      <w:r w:rsidRPr="00B35B4B">
        <w:rPr>
          <w:sz w:val="28"/>
          <w:szCs w:val="28"/>
        </w:rPr>
        <w:t xml:space="preserve"> 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Разработените инструкции за осигуряване на ПБ на територията на обекта, планове за действие на личния състав при гасене на пожари и планове за евакуация се съгласуват с РУПБС /чл. 6, 8 и 9/ и се запознава персонала и учениците. Поне веднъж годишно плановете се проиграват практически с персонала и учениците и се издава протокол за занятието.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 w:rsidRPr="008145E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Изисквания, регламентиращи безопасната евакуация  от учебните заведения, съгласно чл. 27, 28 и 33:</w:t>
      </w:r>
    </w:p>
    <w:p w:rsidR="00CD1FF0" w:rsidRDefault="00CD1FF0" w:rsidP="00CD1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видни места се поставят схеми за евакуация на хората от съответния етаж с обозначение на помещенията, евакуационните пътища и изходи, посоката на евакуация, разположението на ел. табла, пожарни кранове и противопожарните уреди.</w:t>
      </w:r>
    </w:p>
    <w:p w:rsidR="00CD1FF0" w:rsidRDefault="00CD1FF0" w:rsidP="00CD1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Всички врати на евакуационните изходи от помещенията, в които пребивават повече от 15 човека, и изходите от самата сграда трябва да се отварят навън, по посока на евакуацията.</w:t>
      </w:r>
    </w:p>
    <w:p w:rsidR="00CD1FF0" w:rsidRDefault="00CD1FF0" w:rsidP="00CD1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се разрешава заключване на вратите по пътя на евакуацията и на самите изходи, когато в сградата пребивават хора.</w:t>
      </w:r>
    </w:p>
    <w:p w:rsidR="00CD1FF0" w:rsidRDefault="00CD1FF0" w:rsidP="00CD1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Пътищата за евакуация и евакуационните изходи се обозначават с указателни табели съгласно Наредба № РД-07-8/08.12.2008г.</w:t>
      </w:r>
    </w:p>
    <w:p w:rsidR="00CD1FF0" w:rsidRDefault="00CD1FF0" w:rsidP="00CD1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Монтирането на евакуационно и аварийно осветление по пътищата за евакуация и на изходите е регламентирано в чл. 55 от Наредба № Із-1971;</w:t>
      </w:r>
    </w:p>
    <w:p w:rsidR="00CD1FF0" w:rsidRDefault="00CD1FF0" w:rsidP="00CD1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коридорите, в стълбищата и по пътищата за евакуация не се разрешава складирането на материали и оборудване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 w:rsidRPr="008145E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Подпокривните</w:t>
      </w:r>
      <w:proofErr w:type="spellEnd"/>
      <w:r>
        <w:rPr>
          <w:sz w:val="28"/>
          <w:szCs w:val="28"/>
        </w:rPr>
        <w:t xml:space="preserve"> пространства и таванските помещения да не се използват за складове и архиви с горими материали; те се държат заключени за ограничаване достъпа на учениците до тях – чл. 38.</w:t>
      </w:r>
    </w:p>
    <w:p w:rsidR="00CD1FF0" w:rsidRPr="004C11C7" w:rsidRDefault="00CD1FF0" w:rsidP="00CD1FF0">
      <w:pPr>
        <w:ind w:firstLine="900"/>
        <w:jc w:val="both"/>
        <w:rPr>
          <w:sz w:val="28"/>
          <w:szCs w:val="28"/>
          <w:lang w:val="ru-RU"/>
        </w:rPr>
      </w:pPr>
      <w:r w:rsidRPr="008145EC">
        <w:rPr>
          <w:sz w:val="28"/>
          <w:szCs w:val="28"/>
          <w:lang w:val="ru-RU"/>
        </w:rPr>
        <w:lastRenderedPageBreak/>
        <w:t>4</w:t>
      </w:r>
      <w:r>
        <w:rPr>
          <w:sz w:val="28"/>
          <w:szCs w:val="28"/>
        </w:rPr>
        <w:t xml:space="preserve">. Броят и видът на уредите за първоначално пожарогасене, с които трябва да е оборудвано учебното заведение, са регламентирани в чл. 25 и Приложение № 2 към чл. 3, ал. 2 от Наредба № Із-1971. </w:t>
      </w:r>
    </w:p>
    <w:p w:rsidR="00CD1FF0" w:rsidRPr="004C11C7" w:rsidRDefault="00CD1FF0" w:rsidP="00CD1FF0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Противопожарните уреди се разполагат на леснодостъпни места и се поддържат в изправно работно състояние – чл. 34. 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Местоположението на уредите за първоначално пожарогасене се обозначава с указателни табели съгласно Наредба № РД-07-8/08.12.2008г.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 w:rsidRPr="008145EC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Техническото състояние на ел. инсталациите и електрооборудването трябва да осигурява тяхната </w:t>
      </w:r>
      <w:proofErr w:type="spellStart"/>
      <w:r>
        <w:rPr>
          <w:sz w:val="28"/>
          <w:szCs w:val="28"/>
        </w:rPr>
        <w:t>пожаробезопасна</w:t>
      </w:r>
      <w:proofErr w:type="spellEnd"/>
      <w:r>
        <w:rPr>
          <w:sz w:val="28"/>
          <w:szCs w:val="28"/>
        </w:rPr>
        <w:t xml:space="preserve"> експлоатация. Всички неизправности, които могат да предизвикат искрене, късо съединение, нагряване на кабелите, отказ на автоматика се отстраняват незабавно съгласно чл. 41</w:t>
      </w:r>
      <w:r w:rsidRPr="002C3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чл. 42. 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Съгласно чл. 44 не се разрешава: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използването на нестандартни предпазители в ел. таблата;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използването на котлони, бързовари и др. електронагревателни уреди в учебните заведения, извън помещенията, определени със заповед на директора;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оставянето без наблюдение на включени в ел. мрежата електронагревателни и електрически уреди, телевизори и др.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нарушаване на защитното изпълнение на съоръженията.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 w:rsidRPr="008145EC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След приключване на работния ден електрическото захранване се изключва централно от прекъсвач, с отделени преди него денонощни потребители и се удостоверява в дневник – чл. 45 и чл. 11, ал. 2.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 w:rsidRPr="008145EC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Преди началото на есенно-зимния сезон отоплителните уреди, котли, горелки и др. съоръжения се проверяват и ремонтират, като това се удостоверява с протокол. В експлоатация се допускат само изправни и стандартни уреди и съоръжения /чл. 47/.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 w:rsidRPr="008145EC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В сградите и помещенията на учебните заведения съгласно чл. 39 не се разрешава :</w:t>
      </w:r>
    </w:p>
    <w:p w:rsidR="00CD1FF0" w:rsidRDefault="00CD1FF0" w:rsidP="00CD1FF0">
      <w:pPr>
        <w:numPr>
          <w:ilvl w:val="0"/>
          <w:numId w:val="2"/>
        </w:numPr>
        <w:tabs>
          <w:tab w:val="clear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изменението на функционалното предназначение и техническото </w:t>
      </w:r>
      <w:proofErr w:type="spellStart"/>
      <w:r>
        <w:rPr>
          <w:sz w:val="28"/>
          <w:szCs w:val="28"/>
        </w:rPr>
        <w:t>преоборудване</w:t>
      </w:r>
      <w:proofErr w:type="spellEnd"/>
      <w:r>
        <w:rPr>
          <w:sz w:val="28"/>
          <w:szCs w:val="28"/>
        </w:rPr>
        <w:t xml:space="preserve"> на помещенията без разработването на съответната документация, съгласувана с органите на ПБС;</w:t>
      </w:r>
    </w:p>
    <w:p w:rsidR="00CD1FF0" w:rsidRDefault="00CD1FF0" w:rsidP="00CD1FF0">
      <w:pPr>
        <w:numPr>
          <w:ilvl w:val="0"/>
          <w:numId w:val="2"/>
        </w:numPr>
        <w:tabs>
          <w:tab w:val="clear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устройването по пътищата за евакуация на съоръжения, възпрепятстващи евакуацията на хора и/или намаляващи широчината на пътищата.</w:t>
      </w:r>
    </w:p>
    <w:p w:rsidR="00CD1FF0" w:rsidRDefault="00CD1FF0" w:rsidP="00CD1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При извършване на реконструкция, основно обновяване, основен ремонт или преустройство в учебното заведение се спазват изискванията на Наредба № Із-1971 за СТПНОБП.</w:t>
      </w:r>
    </w:p>
    <w:p w:rsidR="00CD1FF0" w:rsidRDefault="00CD1FF0" w:rsidP="00CD1FF0">
      <w:pPr>
        <w:jc w:val="both"/>
        <w:rPr>
          <w:sz w:val="28"/>
          <w:szCs w:val="28"/>
        </w:rPr>
      </w:pPr>
    </w:p>
    <w:p w:rsidR="00CD1FF0" w:rsidRDefault="00CD1FF0" w:rsidP="00CD1FF0">
      <w:pPr>
        <w:jc w:val="both"/>
        <w:rPr>
          <w:sz w:val="28"/>
          <w:szCs w:val="28"/>
        </w:rPr>
      </w:pPr>
    </w:p>
    <w:p w:rsidR="00CD1FF0" w:rsidRPr="004C11C7" w:rsidRDefault="00CD1FF0" w:rsidP="00CD1FF0">
      <w:pPr>
        <w:jc w:val="both"/>
        <w:rPr>
          <w:sz w:val="28"/>
          <w:szCs w:val="28"/>
          <w:lang w:val="ru-RU"/>
        </w:rPr>
      </w:pPr>
    </w:p>
    <w:p w:rsidR="00CD1FF0" w:rsidRPr="004C11C7" w:rsidRDefault="00CD1FF0" w:rsidP="00CD1FF0">
      <w:pPr>
        <w:jc w:val="both"/>
        <w:rPr>
          <w:sz w:val="28"/>
          <w:szCs w:val="28"/>
          <w:lang w:val="ru-RU"/>
        </w:rPr>
      </w:pPr>
    </w:p>
    <w:p w:rsidR="00CD1FF0" w:rsidRPr="004C11C7" w:rsidRDefault="00CD1FF0" w:rsidP="00CD1FF0">
      <w:pPr>
        <w:jc w:val="both"/>
        <w:rPr>
          <w:sz w:val="28"/>
          <w:szCs w:val="28"/>
          <w:lang w:val="ru-RU"/>
        </w:rPr>
      </w:pPr>
    </w:p>
    <w:p w:rsidR="00CD1FF0" w:rsidRDefault="00CD1FF0" w:rsidP="00CD1FF0">
      <w:pPr>
        <w:jc w:val="center"/>
        <w:rPr>
          <w:b/>
          <w:sz w:val="28"/>
          <w:szCs w:val="28"/>
        </w:rPr>
      </w:pPr>
      <w:proofErr w:type="spellStart"/>
      <w:r w:rsidRPr="00896874">
        <w:rPr>
          <w:b/>
          <w:sz w:val="28"/>
          <w:szCs w:val="28"/>
        </w:rPr>
        <w:lastRenderedPageBreak/>
        <w:t>Пожаротехнически</w:t>
      </w:r>
      <w:proofErr w:type="spellEnd"/>
      <w:r w:rsidRPr="00896874">
        <w:rPr>
          <w:b/>
          <w:sz w:val="28"/>
          <w:szCs w:val="28"/>
        </w:rPr>
        <w:t xml:space="preserve"> средства за първоначално гасене на пожари</w:t>
      </w:r>
    </w:p>
    <w:p w:rsidR="00CD1FF0" w:rsidRPr="00896874" w:rsidRDefault="00CD1FF0" w:rsidP="00CD1FF0">
      <w:pPr>
        <w:jc w:val="center"/>
        <w:rPr>
          <w:b/>
          <w:sz w:val="28"/>
          <w:szCs w:val="28"/>
        </w:rPr>
      </w:pPr>
      <w:r w:rsidRPr="00896874">
        <w:rPr>
          <w:b/>
          <w:sz w:val="28"/>
          <w:szCs w:val="28"/>
        </w:rPr>
        <w:t>съгласно Приложение № 2 към чл. 3, ал. 2 от Наредба № Із-1971</w:t>
      </w:r>
    </w:p>
    <w:p w:rsidR="00CD1FF0" w:rsidRDefault="00CD1FF0" w:rsidP="00CD1FF0">
      <w:pPr>
        <w:jc w:val="center"/>
        <w:rPr>
          <w:sz w:val="28"/>
          <w:szCs w:val="28"/>
        </w:rPr>
      </w:pPr>
    </w:p>
    <w:p w:rsidR="00CD1FF0" w:rsidRDefault="00CD1FF0" w:rsidP="00CD1FF0">
      <w:pPr>
        <w:jc w:val="both"/>
        <w:rPr>
          <w:sz w:val="28"/>
          <w:szCs w:val="28"/>
        </w:rPr>
      </w:pP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5A9A">
        <w:rPr>
          <w:sz w:val="28"/>
          <w:szCs w:val="28"/>
          <w:u w:val="single"/>
        </w:rPr>
        <w:t>Сгради за обществено обслужване в областта на образованието</w:t>
      </w:r>
      <w:r>
        <w:rPr>
          <w:sz w:val="28"/>
          <w:szCs w:val="28"/>
        </w:rPr>
        <w:t xml:space="preserve"> – училища, учебно-възпитателни заведения, вкл. за </w:t>
      </w:r>
      <w:proofErr w:type="spellStart"/>
      <w:r>
        <w:rPr>
          <w:sz w:val="28"/>
          <w:szCs w:val="28"/>
        </w:rPr>
        <w:t>следучилищни</w:t>
      </w:r>
      <w:proofErr w:type="spellEnd"/>
      <w:r>
        <w:rPr>
          <w:sz w:val="28"/>
          <w:szCs w:val="28"/>
        </w:rPr>
        <w:t xml:space="preserve"> занимания, учебно-възпитателни и социални учебно-професионални заведения, колежи, висши учебни заведения, учебни заведения за повишаване на квалификацията:</w:t>
      </w:r>
    </w:p>
    <w:p w:rsidR="00CD1FF0" w:rsidRDefault="00CD1FF0" w:rsidP="00CD1F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коридорна система на 60 м –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АВС, 1 бр. пожарогасител СО</w:t>
      </w:r>
      <w:r w:rsidRPr="00D679F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5 л и 1 бр. воден пожарогасител 9 л;</w:t>
      </w:r>
    </w:p>
    <w:p w:rsidR="00CD1FF0" w:rsidRDefault="00CD1FF0" w:rsidP="00CD1F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етаж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АВС, 1 бр. пожарогасител СО</w:t>
      </w:r>
      <w:r w:rsidRPr="00D679F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5 л и 1 бр. воден пожарогасител 9 л;</w:t>
      </w:r>
    </w:p>
    <w:p w:rsidR="00CD1FF0" w:rsidRPr="00965A9A" w:rsidRDefault="00CD1FF0" w:rsidP="00CD1FF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965A9A">
        <w:rPr>
          <w:sz w:val="28"/>
          <w:szCs w:val="28"/>
          <w:u w:val="single"/>
        </w:rPr>
        <w:t>Учебни кабинети  и лаборатории, в които се използват леснозапалими и горими течности:</w:t>
      </w:r>
    </w:p>
    <w:p w:rsidR="00CD1FF0" w:rsidRDefault="00CD1FF0" w:rsidP="00CD1F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кабинет: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 и 1 бр. противопожарно /ПП/ </w:t>
      </w:r>
      <w:proofErr w:type="spellStart"/>
      <w:r>
        <w:rPr>
          <w:sz w:val="28"/>
          <w:szCs w:val="28"/>
        </w:rPr>
        <w:t>одеало</w:t>
      </w:r>
      <w:proofErr w:type="spellEnd"/>
      <w:r>
        <w:rPr>
          <w:sz w:val="28"/>
          <w:szCs w:val="28"/>
        </w:rPr>
        <w:t xml:space="preserve"> – тежък тип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5A9A">
        <w:rPr>
          <w:sz w:val="28"/>
          <w:szCs w:val="28"/>
          <w:u w:val="single"/>
        </w:rPr>
        <w:t>Библиотеки и читални</w:t>
      </w:r>
      <w:r>
        <w:rPr>
          <w:sz w:val="28"/>
          <w:szCs w:val="28"/>
        </w:rPr>
        <w:t>:</w:t>
      </w:r>
    </w:p>
    <w:p w:rsidR="00CD1FF0" w:rsidRDefault="00CD1FF0" w:rsidP="00CD1F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150 кв.м. - 1 бр. пожарогасител СО</w:t>
      </w:r>
      <w:r w:rsidRPr="0089687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5 л и 1 бр. воден пожарогасител 9 л;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5A9A">
        <w:rPr>
          <w:sz w:val="28"/>
          <w:szCs w:val="28"/>
          <w:u w:val="single"/>
        </w:rPr>
        <w:t>Работилници в учебни заведения</w:t>
      </w:r>
      <w:r>
        <w:rPr>
          <w:sz w:val="28"/>
          <w:szCs w:val="28"/>
        </w:rPr>
        <w:t xml:space="preserve"> – за всяко помещение:</w:t>
      </w:r>
    </w:p>
    <w:p w:rsidR="00CD1FF0" w:rsidRDefault="00CD1FF0" w:rsidP="00CD1FF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дърводелни</w:t>
      </w:r>
      <w:proofErr w:type="spellEnd"/>
      <w:r>
        <w:rPr>
          <w:sz w:val="28"/>
          <w:szCs w:val="28"/>
        </w:rPr>
        <w:t xml:space="preserve">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 и 1 бр. воден пожарогасител 9 л;</w:t>
      </w:r>
    </w:p>
    <w:p w:rsidR="00CD1FF0" w:rsidRDefault="00CD1FF0" w:rsidP="00CD1F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металообработващи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 кг тип АВС, 1 бр. воден пожарогасител 9 л и 1 бр. ПП </w:t>
      </w:r>
      <w:proofErr w:type="spellStart"/>
      <w:r>
        <w:rPr>
          <w:sz w:val="28"/>
          <w:szCs w:val="28"/>
        </w:rPr>
        <w:t>одеало</w:t>
      </w:r>
      <w:proofErr w:type="spellEnd"/>
      <w:r>
        <w:rPr>
          <w:sz w:val="28"/>
          <w:szCs w:val="28"/>
        </w:rPr>
        <w:t xml:space="preserve"> – тежък тип;</w:t>
      </w:r>
    </w:p>
    <w:p w:rsidR="00CD1FF0" w:rsidRDefault="00CD1FF0" w:rsidP="00CD1F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шивални, </w:t>
      </w:r>
      <w:proofErr w:type="spellStart"/>
      <w:r>
        <w:rPr>
          <w:sz w:val="28"/>
          <w:szCs w:val="28"/>
        </w:rPr>
        <w:t>книговезни</w:t>
      </w:r>
      <w:proofErr w:type="spellEnd"/>
      <w:r>
        <w:rPr>
          <w:sz w:val="28"/>
          <w:szCs w:val="28"/>
        </w:rPr>
        <w:t xml:space="preserve">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 кг тип АВС, 1 бр. пожарогасител СО</w:t>
      </w:r>
      <w:r w:rsidRPr="0089687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5 л и 1 бр. воден пожарогасител 9 л;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65A9A">
        <w:rPr>
          <w:sz w:val="28"/>
          <w:szCs w:val="28"/>
          <w:u w:val="single"/>
        </w:rPr>
        <w:t>Закрити физкултурни зали</w:t>
      </w:r>
      <w:r>
        <w:rPr>
          <w:sz w:val="28"/>
          <w:szCs w:val="28"/>
        </w:rPr>
        <w:t>:</w:t>
      </w:r>
    </w:p>
    <w:p w:rsidR="00CD1FF0" w:rsidRDefault="00CD1FF0" w:rsidP="00CD1F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всяка зала - 1 бр. воден пожарогасител 9 л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65A9A">
        <w:rPr>
          <w:sz w:val="28"/>
          <w:szCs w:val="28"/>
          <w:u w:val="single"/>
        </w:rPr>
        <w:t>Помещения за съхраняване на спортно имущество</w:t>
      </w:r>
      <w:r>
        <w:rPr>
          <w:sz w:val="28"/>
          <w:szCs w:val="28"/>
        </w:rPr>
        <w:t>:</w:t>
      </w:r>
    </w:p>
    <w:p w:rsidR="00CD1FF0" w:rsidRDefault="00CD1FF0" w:rsidP="00CD1F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150 кв. м.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 и 1 бр. воден пожарогасител 9 л;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65A9A">
        <w:rPr>
          <w:sz w:val="28"/>
          <w:szCs w:val="28"/>
          <w:u w:val="single"/>
        </w:rPr>
        <w:t>Общежития и пансиони за учащи:</w:t>
      </w:r>
    </w:p>
    <w:p w:rsidR="00CD1FF0" w:rsidRDefault="00CD1FF0" w:rsidP="00CD1F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етаж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 и 1 бр. воден пожарогасител 9 л.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65A9A">
        <w:rPr>
          <w:sz w:val="28"/>
          <w:szCs w:val="28"/>
          <w:u w:val="single"/>
        </w:rPr>
        <w:t>Котелни помещения</w:t>
      </w:r>
      <w:r>
        <w:rPr>
          <w:sz w:val="28"/>
          <w:szCs w:val="28"/>
        </w:rPr>
        <w:t>:</w:t>
      </w:r>
    </w:p>
    <w:p w:rsidR="00CD1FF0" w:rsidRDefault="00CD1FF0" w:rsidP="00CD1F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твърдо гориво – на всеки котел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АВС и 1 бр. воден пожарогасител 9 л;</w:t>
      </w:r>
    </w:p>
    <w:p w:rsidR="00CD1FF0" w:rsidRPr="00BF3FC6" w:rsidRDefault="00CD1FF0" w:rsidP="00CD1F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течно или газообразно гориво – на всеки котел - 1 бр. </w:t>
      </w:r>
      <w:proofErr w:type="spellStart"/>
      <w:r>
        <w:rPr>
          <w:sz w:val="28"/>
          <w:szCs w:val="28"/>
        </w:rPr>
        <w:t>прахов</w:t>
      </w:r>
      <w:proofErr w:type="spellEnd"/>
      <w:r>
        <w:rPr>
          <w:sz w:val="28"/>
          <w:szCs w:val="28"/>
        </w:rPr>
        <w:t xml:space="preserve"> пожарогасител 6кг тип ВС, 1 бр. </w:t>
      </w:r>
      <w:proofErr w:type="spellStart"/>
      <w:r>
        <w:rPr>
          <w:sz w:val="28"/>
          <w:szCs w:val="28"/>
        </w:rPr>
        <w:t>водо-пенен</w:t>
      </w:r>
      <w:proofErr w:type="spellEnd"/>
      <w:r>
        <w:rPr>
          <w:sz w:val="28"/>
          <w:szCs w:val="28"/>
        </w:rPr>
        <w:t xml:space="preserve"> пожарогасител 9 л и 1 бр. ПП </w:t>
      </w:r>
      <w:proofErr w:type="spellStart"/>
      <w:r>
        <w:rPr>
          <w:sz w:val="28"/>
          <w:szCs w:val="28"/>
        </w:rPr>
        <w:t>одеало</w:t>
      </w:r>
      <w:proofErr w:type="spellEnd"/>
      <w:r>
        <w:rPr>
          <w:sz w:val="28"/>
          <w:szCs w:val="28"/>
        </w:rPr>
        <w:t xml:space="preserve"> – тежък тип.</w:t>
      </w:r>
    </w:p>
    <w:p w:rsidR="00CD1FF0" w:rsidRDefault="00CD1FF0" w:rsidP="00CD1FF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11C7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</w:t>
      </w:r>
      <w:r w:rsidRPr="005330EF">
        <w:rPr>
          <w:sz w:val="28"/>
          <w:szCs w:val="28"/>
          <w:u w:val="single"/>
        </w:rPr>
        <w:t>Архивни помещения</w:t>
      </w:r>
      <w:r>
        <w:rPr>
          <w:sz w:val="28"/>
          <w:szCs w:val="28"/>
        </w:rPr>
        <w:t>: на 100 кв.м. – 1 бр. пожарогасител СО</w:t>
      </w:r>
      <w:r w:rsidRPr="005330E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5 л.</w:t>
      </w:r>
    </w:p>
    <w:p w:rsidR="00331F69" w:rsidRDefault="00331F69"/>
    <w:sectPr w:rsidR="00331F69" w:rsidSect="00CA10C1">
      <w:pgSz w:w="11906" w:h="16838"/>
      <w:pgMar w:top="1417" w:right="110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D63"/>
    <w:multiLevelType w:val="hybridMultilevel"/>
    <w:tmpl w:val="61E04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754"/>
    <w:multiLevelType w:val="hybridMultilevel"/>
    <w:tmpl w:val="4BDA7448"/>
    <w:lvl w:ilvl="0" w:tplc="0402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">
    <w:nsid w:val="1CFC29BC"/>
    <w:multiLevelType w:val="hybridMultilevel"/>
    <w:tmpl w:val="B588C2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A4C21"/>
    <w:multiLevelType w:val="hybridMultilevel"/>
    <w:tmpl w:val="C26AD68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7A26463"/>
    <w:multiLevelType w:val="hybridMultilevel"/>
    <w:tmpl w:val="1D0A5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1FF0"/>
    <w:rsid w:val="00331F69"/>
    <w:rsid w:val="00671862"/>
    <w:rsid w:val="00C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1</cp:revision>
  <dcterms:created xsi:type="dcterms:W3CDTF">2010-11-01T15:02:00Z</dcterms:created>
  <dcterms:modified xsi:type="dcterms:W3CDTF">2010-11-01T15:03:00Z</dcterms:modified>
</cp:coreProperties>
</file>